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FDESJARDINS</w:t>
      </w:r>
    </w:p>
    <w:p>
      <w:pPr>
        <w:pStyle w:val="Subtitle"/>
      </w:pPr>
      <w:r>
        <w:t>DATA ANALYST | SUPPORT APPLICATIF ET TESTS</w:t>
      </w:r>
    </w:p>
    <w:p>
      <w:r>
        <w:rPr>
          <w:b/>
        </w:rPr>
        <w:t>SQL • Python • Power BI • Qualité des données</w:t>
      </w:r>
    </w:p>
    <w:p>
      <w:r>
        <w:rPr>
          <w:b w:val="0"/>
        </w:rPr>
        <w:t>Bordeaux | f.desjardin92@gmail.com</w:t>
      </w:r>
    </w:p>
    <w:p>
      <w:r>
        <w:rPr>
          <w:b w:val="0"/>
        </w:rPr>
        <w:t>Freelance — ouvert au CDI | Disponible à partir du 14 décembre 2026</w:t>
      </w:r>
    </w:p>
    <w:p>
      <w:pPr>
        <w:pStyle w:val="Heading1"/>
      </w:pPr>
      <w:r>
        <w:t>PROFIL</w:t>
      </w:r>
    </w:p>
    <w:p>
      <w:r>
        <w:rPr>
          <w:b w:val="0"/>
        </w:rPr>
        <w:t>Professionnel des systèmes d’information avec plus de 15 ans d’expérience en support applicatif, exploitation et tests, notamment en environnements grands comptes. Parcours enrichi par une formation intensive en Data Analytics au Wagon. SQL, Python et Power BI complètent une expérience de l’analyse d’incidents, des flux métiers et de la validation applicative. Recherche de missions en analyse de données, reporting, qualité des données ou support applicatif intégrant une dimension data.</w:t>
      </w:r>
    </w:p>
    <w:p>
      <w:pPr>
        <w:pStyle w:val="Heading1"/>
      </w:pPr>
      <w:r>
        <w:t>COMPÉTENCES</w:t>
      </w:r>
    </w:p>
    <w:p>
      <w:r>
        <w:rPr>
          <w:b/>
        </w:rPr>
        <w:t xml:space="preserve">Data Analytics : </w:t>
      </w:r>
      <w:r>
        <w:t>SQL, Python, Power BI : extraction, traitement, analyse et visualisation de données dans le cadre de la formation.</w:t>
      </w:r>
    </w:p>
    <w:p>
      <w:r>
        <w:rPr>
          <w:b/>
        </w:rPr>
        <w:t xml:space="preserve">Bases de données : </w:t>
      </w:r>
      <w:r>
        <w:t>SQL Server, MySQL ; investigations, requêtes de correction et sauvegarde/restauration.</w:t>
      </w:r>
    </w:p>
    <w:p>
      <w:r>
        <w:rPr>
          <w:b/>
        </w:rPr>
        <w:t xml:space="preserve">Support et exploitation : </w:t>
      </w:r>
      <w:r>
        <w:t>Support N2/N3, supervision des flux, analyse d’incidents, reprise de traitements et capitalisation.</w:t>
      </w:r>
    </w:p>
    <w:p>
      <w:r>
        <w:rPr>
          <w:b/>
        </w:rPr>
        <w:t xml:space="preserve">Tests et validation : </w:t>
      </w:r>
      <w:r>
        <w:t>Plans de tests, tests de non-régression, recette fonctionnelle et technique, suivi des anomalies.</w:t>
      </w:r>
    </w:p>
    <w:p>
      <w:r>
        <w:rPr>
          <w:b/>
        </w:rPr>
        <w:t xml:space="preserve">Outils et méthodes : </w:t>
      </w:r>
      <w:r>
        <w:t>Jira, GLPI, Mantis, SpiraTest, Splunk, SoapUI, Airflow, SharePoint ; ITIL, Agile, cycle en V.</w:t>
      </w:r>
    </w:p>
    <w:p>
      <w:r>
        <w:rPr>
          <w:b/>
        </w:rPr>
        <w:t xml:space="preserve">IA appliquée : </w:t>
      </w:r>
      <w:r>
        <w:t>NotebookLM et Gemini pour l’analyse documentaire ; montée en compétences sur n8n, Claude et le prompt engineering.</w:t>
      </w:r>
    </w:p>
    <w:p>
      <w:pPr>
        <w:pStyle w:val="Heading1"/>
      </w:pPr>
      <w:r>
        <w:t>FORMATION DATA ANALYTICS</w:t>
      </w:r>
    </w:p>
    <w:p>
      <w:r>
        <w:rPr>
          <w:b/>
        </w:rPr>
        <w:t>Le Wagon | Octobre – 12 décembre 2026</w:t>
      </w:r>
    </w:p>
    <w:p>
      <w:r>
        <w:rPr>
          <w:b w:val="0"/>
        </w:rPr>
        <w:t>Bootcamp Data Analytics — présentiel, temps plein. Formation en cours, fin prévue le 12 décembre 2026. Parcours Concepteur développeur en intelligence artificielle et analyse big data — option Data Analyse.</w:t>
      </w:r>
    </w:p>
    <w:p>
      <w:pPr>
        <w:pStyle w:val="Heading1"/>
      </w:pPr>
      <w:r>
        <w:t>EXPÉRIENCE PROFESSIONNELLE</w:t>
      </w:r>
    </w:p>
    <w:p>
      <w:pPr>
        <w:keepNext/>
      </w:pPr>
      <w:r>
        <w:rPr>
          <w:b/>
        </w:rPr>
        <w:t>Chargé de support applicatif / Ingénieur d’exploitation</w:t>
      </w:r>
    </w:p>
    <w:p>
      <w:pPr>
        <w:keepNext/>
      </w:pPr>
      <w:r>
        <w:rPr>
          <w:b w:val="0"/>
        </w:rPr>
        <w:t>Isocel / Sopra / Créalis Ingénierie — Pessac | Mars 2024 – août 2026</w:t>
      </w:r>
    </w:p>
    <w:p>
      <w:pPr>
        <w:ind w:left="125" w:hanging="125"/>
      </w:pPr>
      <w:r>
        <w:rPr>
          <w:b w:val="0"/>
        </w:rPr>
        <w:t>• Supervision des flux et traitements ; analyse et résolution des incidents techniques de niveau 2.</w:t>
      </w:r>
    </w:p>
    <w:p>
      <w:pPr>
        <w:ind w:left="125" w:hanging="125"/>
      </w:pPr>
      <w:r>
        <w:rPr>
          <w:b w:val="0"/>
        </w:rPr>
        <w:t>• Reprise des traitements : rejeu de fichiers, relance de batchs et correctifs en base de données.</w:t>
      </w:r>
    </w:p>
    <w:p>
      <w:pPr>
        <w:ind w:left="125" w:hanging="125"/>
      </w:pPr>
      <w:r>
        <w:rPr>
          <w:b w:val="0"/>
        </w:rPr>
        <w:t>• Campagnes de tests et de non-régression sur les correctifs de production.</w:t>
      </w:r>
    </w:p>
    <w:p>
      <w:pPr>
        <w:ind w:left="125" w:hanging="125"/>
      </w:pPr>
      <w:r>
        <w:rPr>
          <w:b w:val="0"/>
        </w:rPr>
        <w:t>• Coordination des escalades sur les domaines achats, ventes, stocks, facturation, comptabilité, offres et contrats.</w:t>
      </w:r>
    </w:p>
    <w:p>
      <w:pPr>
        <w:ind w:left="125" w:hanging="125"/>
      </w:pPr>
      <w:r>
        <w:rPr>
          <w:b w:val="0"/>
        </w:rPr>
        <w:t>• Synthèse et analyse de documentation technique avec NotebookLM et Gemini.</w:t>
      </w:r>
    </w:p>
    <w:p>
      <w:r>
        <w:br w:type="page"/>
      </w:r>
    </w:p>
    <w:p>
      <w:pPr>
        <w:pStyle w:val="Heading1"/>
      </w:pPr>
      <w:r>
        <w:t>EXPÉRIENCE PROFESSIONNELLE SUITE</w:t>
      </w:r>
    </w:p>
    <w:p>
      <w:pPr>
        <w:keepNext/>
      </w:pPr>
      <w:r>
        <w:rPr>
          <w:b/>
        </w:rPr>
        <w:t>Chargé de support et administration / Ingénieur tests et validation</w:t>
      </w:r>
    </w:p>
    <w:p>
      <w:pPr>
        <w:keepNext/>
      </w:pPr>
      <w:r>
        <w:rPr>
          <w:b w:val="0"/>
        </w:rPr>
        <w:t>La Banque Postale / CGI / Créalis Ingénierie — Gradignan | Oct. 2021 – janv. 2024</w:t>
      </w:r>
    </w:p>
    <w:p>
      <w:pPr>
        <w:ind w:left="125" w:hanging="125"/>
      </w:pPr>
      <w:r>
        <w:rPr>
          <w:b w:val="0"/>
        </w:rPr>
        <w:t>• Support et gestion des incidents de production du progiciel Planview OP3N, dédié à la gestion de portefeuilles de projets.</w:t>
      </w:r>
    </w:p>
    <w:p>
      <w:pPr>
        <w:ind w:left="125" w:hanging="125"/>
      </w:pPr>
      <w:r>
        <w:rPr>
          <w:b w:val="0"/>
        </w:rPr>
        <w:t>• Pilotage des montées de version hors production et en production ; validation des tests de non-régression.</w:t>
      </w:r>
    </w:p>
    <w:p>
      <w:pPr>
        <w:ind w:left="125" w:hanging="125"/>
      </w:pPr>
      <w:r>
        <w:rPr>
          <w:b w:val="0"/>
        </w:rPr>
        <w:t>• Gestion des environnements de recette et animation des points hebdomadaires avec l’éditeur et les référents métiers.</w:t>
      </w:r>
    </w:p>
    <w:p>
      <w:pPr>
        <w:ind w:left="125" w:hanging="125"/>
      </w:pPr>
      <w:r>
        <w:rPr>
          <w:b w:val="0"/>
        </w:rPr>
        <w:t>• Gestion des certificats d’accès utilisateurs en lien avec l’équipe GAIA.</w:t>
      </w:r>
    </w:p>
    <w:p>
      <w:pPr>
        <w:keepNext/>
      </w:pPr>
      <w:r>
        <w:rPr>
          <w:b/>
        </w:rPr>
        <w:t>Intégrateur d’applications / Ingénieur tests et validation</w:t>
      </w:r>
    </w:p>
    <w:p>
      <w:pPr>
        <w:keepNext/>
      </w:pPr>
      <w:r>
        <w:rPr>
          <w:b w:val="0"/>
        </w:rPr>
        <w:t>La Banque Postale DSIBR DPMO / CGI / Créalis Ingénierie — Gradignan | Janv. 2018 – oct. 2021</w:t>
      </w:r>
    </w:p>
    <w:p>
      <w:pPr>
        <w:ind w:left="125" w:hanging="125"/>
      </w:pPr>
      <w:r>
        <w:rPr>
          <w:b w:val="0"/>
        </w:rPr>
        <w:t>• Pilotage des évolutions du CRM Lynx, de l’expression du besoin au déploiement.</w:t>
      </w:r>
    </w:p>
    <w:p>
      <w:pPr>
        <w:ind w:left="125" w:hanging="125"/>
      </w:pPr>
      <w:r>
        <w:rPr>
          <w:b w:val="0"/>
        </w:rPr>
        <w:t>• Conception des plans de tests d’intégration et intégration des livrables en recette.</w:t>
      </w:r>
    </w:p>
    <w:p>
      <w:pPr>
        <w:ind w:left="125" w:hanging="125"/>
      </w:pPr>
      <w:r>
        <w:rPr>
          <w:b w:val="0"/>
        </w:rPr>
        <w:t>• Extraction et analyse de logs, suivi des anomalies et pilotage des incidents de production.</w:t>
      </w:r>
    </w:p>
    <w:p>
      <w:pPr>
        <w:pStyle w:val="Heading1"/>
      </w:pPr>
      <w:r>
        <w:t>EXPÉRIENCES ANTÉRIEURES</w:t>
      </w:r>
    </w:p>
    <w:p>
      <w:r>
        <w:rPr>
          <w:b w:val="0"/>
        </w:rPr>
        <w:t>2016–2018 | Cyberjet — Le Teich : support applicatif et tests pour des clients aéronautiques.</w:t>
      </w:r>
    </w:p>
    <w:p>
      <w:r>
        <w:rPr>
          <w:b w:val="0"/>
        </w:rPr>
        <w:t>2012–2013 | GAN / Groupama / 3S Informatique — Bordeaux : AMOA, tests et validation.</w:t>
      </w:r>
    </w:p>
    <w:p>
      <w:r>
        <w:rPr>
          <w:b w:val="0"/>
        </w:rPr>
        <w:t>2010–2012 | EDF / Sogeti-Capgemini — Bordeaux : analyste concepteur en qualification logicielle.</w:t>
      </w:r>
    </w:p>
    <w:p>
      <w:r>
        <w:rPr>
          <w:b w:val="0"/>
        </w:rPr>
        <w:t>2010–2012 | DSI LSF — Issy-les-Moulineaux : administration systèmes et réseaux.</w:t>
      </w:r>
    </w:p>
    <w:p>
      <w:r>
        <w:rPr>
          <w:b w:val="0"/>
        </w:rPr>
        <w:t>2003–2009 | SAS ED, Groupe Carrefour — région parisienne : responsable adjoint de magasin.</w:t>
      </w:r>
    </w:p>
    <w:p>
      <w:pPr>
        <w:pStyle w:val="Heading1"/>
      </w:pPr>
      <w:r>
        <w:t>FORMATIONS ET CERTIFICATIONS COMPLÉMENTAIRES</w:t>
      </w:r>
    </w:p>
    <w:p>
      <w:r>
        <w:rPr>
          <w:b w:val="0"/>
        </w:rPr>
        <w:t>2014–2015 | AFIB-IFPA, Mérignac — Administration réseaux, systèmes et virtualisation ; certifications MCSA et MCSE.</w:t>
      </w:r>
    </w:p>
    <w:p>
      <w:r>
        <w:rPr>
          <w:b w:val="0"/>
        </w:rPr>
        <w:t>2013–2014 | Centrale Lille — MOOC Gestion de projet, niveaux classique et avancé.</w:t>
      </w:r>
    </w:p>
    <w:p>
      <w:r>
        <w:rPr>
          <w:b w:val="0"/>
        </w:rPr>
        <w:t>2010 | Institut Sogeti-Capgemini — AMOA Consultant Testing ; certification ISTQB.</w:t>
      </w:r>
    </w:p>
    <w:p>
      <w:r>
        <w:rPr>
          <w:b w:val="0"/>
        </w:rPr>
        <w:t>2009 | IGS Paris — Administration systèmes, réseaux et bases de données ; certification ITIL Fondation.</w:t>
      </w:r>
    </w:p>
    <w:p>
      <w:pPr>
        <w:pStyle w:val="Heading1"/>
      </w:pPr>
      <w:r>
        <w:t>COMPÉTENCES TECHNIQUES COMPLÉMENTAIRES</w:t>
      </w:r>
    </w:p>
    <w:p>
      <w:r>
        <w:rPr>
          <w:b w:val="0"/>
        </w:rPr>
        <w:t>Windows Server 2008/2012 R2, Active Directory, DNS, DHCP, GPO, Hyper-V et Veeam. Gestion de projet : VAN, TRI, ROI, WBS, PERT et Gantt ; méthode Merise.</w:t>
      </w:r>
    </w:p>
    <w:p>
      <w:pPr>
        <w:pStyle w:val="Heading1"/>
      </w:pPr>
      <w:r>
        <w:t>LANGUES</w:t>
      </w:r>
    </w:p>
    <w:p>
      <w:r>
        <w:rPr>
          <w:b w:val="0"/>
        </w:rPr>
        <w:t>Français : langue maternelle. Anglais : bon niveau technique, perfectionnement actif de la communication professionnelle.</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Data Analyst Support applicatif et tests</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